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169EF2" w14:textId="5F0BEA04" w:rsidR="00A43D63" w:rsidRPr="00204B92" w:rsidRDefault="00A64157" w:rsidP="00B67A5F">
      <w:pPr>
        <w:rPr>
          <w:rFonts w:ascii="Arial" w:hAnsi="Arial" w:cs="Arial"/>
          <w:color w:val="001740"/>
          <w:sz w:val="28"/>
          <w:szCs w:val="28"/>
          <w:lang w:val="en-US"/>
        </w:rPr>
      </w:pPr>
      <w:r w:rsidRPr="00204B92">
        <w:rPr>
          <w:lang w:val="en-US"/>
        </w:rPr>
        <w:tab/>
      </w:r>
      <w:r w:rsidRPr="00204B92">
        <w:rPr>
          <w:lang w:val="en-US"/>
        </w:rPr>
        <w:tab/>
      </w:r>
      <w:r w:rsidRPr="00204B92">
        <w:rPr>
          <w:lang w:val="en-US"/>
        </w:rPr>
        <w:tab/>
      </w:r>
    </w:p>
    <w:p w14:paraId="2B6B02C1" w14:textId="77777777" w:rsidR="00124E01" w:rsidRDefault="00124E01" w:rsidP="00124E01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/>
          <w:lang w:val="en-US"/>
        </w:rPr>
      </w:pPr>
    </w:p>
    <w:p w14:paraId="7BC04767" w14:textId="12408B8E" w:rsidR="00124E01" w:rsidRPr="008C0007" w:rsidRDefault="00124E01" w:rsidP="00124E01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8C0007">
        <w:rPr>
          <w:rFonts w:ascii="Arial" w:hAnsi="Arial" w:cs="Arial"/>
          <w:b/>
          <w:bCs/>
          <w:color w:val="000000"/>
          <w:lang w:val="en-US"/>
        </w:rPr>
        <w:t xml:space="preserve">CREATION </w:t>
      </w:r>
      <w:r>
        <w:rPr>
          <w:rFonts w:ascii="Arial" w:hAnsi="Arial" w:cs="Arial"/>
          <w:b/>
          <w:bCs/>
          <w:color w:val="000000"/>
          <w:lang w:val="en-US"/>
        </w:rPr>
        <w:t>70</w:t>
      </w:r>
      <w:r w:rsidRPr="008C0007">
        <w:rPr>
          <w:rFonts w:ascii="Arial" w:hAnsi="Arial" w:cs="Arial"/>
          <w:b/>
          <w:bCs/>
          <w:color w:val="000000"/>
          <w:lang w:val="en-US"/>
        </w:rPr>
        <w:t xml:space="preserve"> CLIC </w:t>
      </w:r>
      <w:r w:rsidRPr="008C0007">
        <w:rPr>
          <w:rFonts w:ascii="Arial" w:hAnsi="Arial" w:cs="Arial"/>
          <w:color w:val="000000"/>
          <w:lang w:val="en-US"/>
        </w:rPr>
        <w:t>is a decorative, flexible flooring solution, classified in abrasion group T, available in planks and tiles with four-sided beveled edges. It features a 0</w:t>
      </w:r>
      <w:r>
        <w:rPr>
          <w:rFonts w:ascii="Arial" w:hAnsi="Arial" w:cs="Arial"/>
          <w:color w:val="000000"/>
          <w:lang w:val="en-US"/>
        </w:rPr>
        <w:t>,70</w:t>
      </w:r>
      <w:r w:rsidRPr="008C0007">
        <w:rPr>
          <w:rFonts w:ascii="Arial" w:hAnsi="Arial" w:cs="Arial"/>
          <w:color w:val="000000"/>
          <w:lang w:val="en-US"/>
        </w:rPr>
        <w:t>mm wear layer and a 2</w:t>
      </w:r>
      <w:r>
        <w:rPr>
          <w:rFonts w:ascii="Arial" w:hAnsi="Arial" w:cs="Arial"/>
          <w:color w:val="000000"/>
          <w:lang w:val="en-US"/>
        </w:rPr>
        <w:t>m</w:t>
      </w:r>
      <w:r w:rsidRPr="008C0007">
        <w:rPr>
          <w:rFonts w:ascii="Arial" w:hAnsi="Arial" w:cs="Arial"/>
          <w:color w:val="000000"/>
          <w:lang w:val="en-US"/>
        </w:rPr>
        <w:t xml:space="preserve"> high definition printed decorative film, offering maximum design variety.</w:t>
      </w:r>
    </w:p>
    <w:p w14:paraId="1A802784" w14:textId="77777777" w:rsidR="00124E01" w:rsidRDefault="00124E01" w:rsidP="00124E01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8C0007">
        <w:rPr>
          <w:rFonts w:ascii="Arial" w:hAnsi="Arial" w:cs="Arial"/>
          <w:color w:val="000000"/>
          <w:lang w:val="en-US"/>
        </w:rPr>
        <w:t xml:space="preserve">The product also includes </w:t>
      </w:r>
      <w:r>
        <w:rPr>
          <w:rFonts w:ascii="Arial" w:hAnsi="Arial" w:cs="Arial"/>
          <w:color w:val="000000"/>
          <w:lang w:val="en-US"/>
        </w:rPr>
        <w:t>a</w:t>
      </w:r>
      <w:r w:rsidRPr="008C0007">
        <w:rPr>
          <w:rFonts w:ascii="Arial" w:hAnsi="Arial" w:cs="Arial"/>
          <w:color w:val="000000"/>
          <w:lang w:val="en-US"/>
        </w:rPr>
        <w:t>n acoustic top layer for improved walking comfort and easier cutting during installation</w:t>
      </w:r>
      <w:r>
        <w:rPr>
          <w:rFonts w:ascii="Arial" w:hAnsi="Arial" w:cs="Arial"/>
          <w:color w:val="000000"/>
          <w:lang w:val="en-US"/>
        </w:rPr>
        <w:t xml:space="preserve"> and</w:t>
      </w:r>
      <w:r w:rsidRPr="008C0007">
        <w:rPr>
          <w:rFonts w:ascii="Arial" w:hAnsi="Arial" w:cs="Arial"/>
          <w:color w:val="000000"/>
          <w:lang w:val="en-US"/>
        </w:rPr>
        <w:t xml:space="preserve"> a rigid core, which allows installation over existing subfloors, making it suitable for renovation projects. </w:t>
      </w:r>
    </w:p>
    <w:p w14:paraId="4178B869" w14:textId="35202504" w:rsidR="00124E01" w:rsidRPr="0023762E" w:rsidRDefault="00124E01" w:rsidP="00124E01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8C0007">
        <w:rPr>
          <w:rFonts w:ascii="Arial" w:hAnsi="Arial" w:cs="Arial"/>
          <w:color w:val="000000"/>
          <w:lang w:val="en-US"/>
        </w:rPr>
        <w:t xml:space="preserve">The total thickness is </w:t>
      </w:r>
      <w:r>
        <w:rPr>
          <w:rFonts w:ascii="Arial" w:hAnsi="Arial" w:cs="Arial"/>
          <w:color w:val="000000"/>
          <w:lang w:val="en-US"/>
        </w:rPr>
        <w:t>5</w:t>
      </w:r>
      <w:r w:rsidRPr="008C0007">
        <w:rPr>
          <w:rFonts w:ascii="Arial" w:hAnsi="Arial" w:cs="Arial"/>
          <w:color w:val="000000"/>
          <w:lang w:val="en-US"/>
        </w:rPr>
        <w:t>mm.</w:t>
      </w:r>
    </w:p>
    <w:p w14:paraId="4F477C98" w14:textId="77777777" w:rsidR="00124E01" w:rsidRPr="0023762E" w:rsidRDefault="00124E01" w:rsidP="00124E01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23762E">
        <w:rPr>
          <w:rFonts w:ascii="Arial" w:hAnsi="Arial" w:cs="Arial"/>
          <w:color w:val="000000"/>
          <w:lang w:val="en-US"/>
        </w:rPr>
        <w:t>It benefits from a cross-linked polyurethane surface treatment (Protecshield™), which facilitates maintenance and provides resistance to micro-scratches.</w:t>
      </w:r>
    </w:p>
    <w:p w14:paraId="0483B501" w14:textId="77777777" w:rsidR="00124E01" w:rsidRPr="00CC5EA9" w:rsidRDefault="00124E01" w:rsidP="00124E01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/>
          <w:lang w:val="en-US"/>
        </w:rPr>
      </w:pPr>
    </w:p>
    <w:p w14:paraId="4BC39C6A" w14:textId="0FC3D8B1" w:rsidR="00124E01" w:rsidRPr="0023762E" w:rsidRDefault="00124E01" w:rsidP="00124E01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CC5EA9">
        <w:rPr>
          <w:rFonts w:ascii="Arial" w:hAnsi="Arial" w:cs="Arial"/>
          <w:b/>
          <w:bCs/>
          <w:color w:val="000000"/>
          <w:lang w:val="en-US"/>
        </w:rPr>
        <w:t xml:space="preserve">CREATION </w:t>
      </w:r>
      <w:r>
        <w:rPr>
          <w:rFonts w:ascii="Arial" w:hAnsi="Arial" w:cs="Arial"/>
          <w:b/>
          <w:bCs/>
          <w:color w:val="000000"/>
          <w:lang w:val="en-US"/>
        </w:rPr>
        <w:t>70</w:t>
      </w:r>
      <w:r w:rsidRPr="00CC5EA9">
        <w:rPr>
          <w:rFonts w:ascii="Arial" w:hAnsi="Arial" w:cs="Arial"/>
          <w:b/>
          <w:bCs/>
          <w:color w:val="000000"/>
          <w:lang w:val="en-US"/>
        </w:rPr>
        <w:t xml:space="preserve"> CLIC </w:t>
      </w:r>
      <w:r w:rsidRPr="0023762E">
        <w:rPr>
          <w:rFonts w:ascii="Arial" w:hAnsi="Arial" w:cs="Arial"/>
          <w:color w:val="000000"/>
          <w:lang w:val="en-US"/>
        </w:rPr>
        <w:t>is quick and easy to install thanks to its Gerflor Fold Down clic system: vertical locking on the short side and horizontal locking on the long side.</w:t>
      </w:r>
    </w:p>
    <w:p w14:paraId="2A545910" w14:textId="77777777" w:rsidR="00124E01" w:rsidRPr="0023762E" w:rsidRDefault="00124E01" w:rsidP="00124E01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23762E">
        <w:rPr>
          <w:rFonts w:ascii="Arial" w:hAnsi="Arial" w:cs="Arial"/>
          <w:color w:val="000000"/>
          <w:lang w:val="en-US"/>
        </w:rPr>
        <w:t>It is classified Bfl-s1 according to the fire standard EN 13501-1.</w:t>
      </w:r>
    </w:p>
    <w:p w14:paraId="00E98A64" w14:textId="77777777" w:rsidR="00124E01" w:rsidRPr="00CC5EA9" w:rsidRDefault="00124E01" w:rsidP="00124E01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/>
          <w:lang w:val="en-US"/>
        </w:rPr>
      </w:pPr>
    </w:p>
    <w:p w14:paraId="1A6ECE0F" w14:textId="43EEAFFF" w:rsidR="00124E01" w:rsidRPr="00960E6B" w:rsidRDefault="00124E01" w:rsidP="00124E01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960E6B">
        <w:rPr>
          <w:rFonts w:ascii="Arial" w:hAnsi="Arial" w:cs="Arial"/>
          <w:b/>
          <w:bCs/>
          <w:color w:val="000000"/>
          <w:lang w:val="en-US"/>
        </w:rPr>
        <w:t xml:space="preserve">CREATION </w:t>
      </w:r>
      <w:r>
        <w:rPr>
          <w:rFonts w:ascii="Arial" w:hAnsi="Arial" w:cs="Arial"/>
          <w:b/>
          <w:bCs/>
          <w:color w:val="000000"/>
          <w:lang w:val="en-US"/>
        </w:rPr>
        <w:t>70</w:t>
      </w:r>
      <w:r w:rsidRPr="00960E6B">
        <w:rPr>
          <w:rFonts w:ascii="Arial" w:hAnsi="Arial" w:cs="Arial"/>
          <w:b/>
          <w:bCs/>
          <w:color w:val="000000"/>
          <w:lang w:val="en-US"/>
        </w:rPr>
        <w:t xml:space="preserve"> CLIC </w:t>
      </w:r>
      <w:r w:rsidRPr="00960E6B">
        <w:rPr>
          <w:rFonts w:ascii="Arial" w:hAnsi="Arial" w:cs="Arial"/>
          <w:color w:val="000000"/>
          <w:lang w:val="en-US"/>
        </w:rPr>
        <w:t xml:space="preserve">meets the European classification </w:t>
      </w:r>
      <w:r>
        <w:rPr>
          <w:rFonts w:ascii="Arial" w:hAnsi="Arial" w:cs="Arial"/>
          <w:color w:val="000000"/>
          <w:lang w:val="en-US"/>
        </w:rPr>
        <w:t>34</w:t>
      </w:r>
      <w:r w:rsidRPr="00960E6B">
        <w:rPr>
          <w:rFonts w:ascii="Arial" w:hAnsi="Arial" w:cs="Arial"/>
          <w:color w:val="000000"/>
          <w:lang w:val="en-US"/>
        </w:rPr>
        <w:t>-</w:t>
      </w:r>
      <w:r>
        <w:rPr>
          <w:rFonts w:ascii="Arial" w:hAnsi="Arial" w:cs="Arial"/>
          <w:color w:val="000000"/>
          <w:lang w:val="en-US"/>
        </w:rPr>
        <w:t>43</w:t>
      </w:r>
      <w:r w:rsidRPr="00960E6B">
        <w:rPr>
          <w:rFonts w:ascii="Arial" w:hAnsi="Arial" w:cs="Arial"/>
          <w:color w:val="000000"/>
          <w:lang w:val="en-US"/>
        </w:rPr>
        <w:t>.</w:t>
      </w:r>
    </w:p>
    <w:p w14:paraId="27E3E3FA" w14:textId="77777777" w:rsidR="00124E01" w:rsidRPr="00CC5EA9" w:rsidRDefault="00124E01" w:rsidP="00124E01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/>
          <w:lang w:val="en-US"/>
        </w:rPr>
      </w:pPr>
    </w:p>
    <w:p w14:paraId="6CADBA95" w14:textId="7AD89592" w:rsidR="00124E01" w:rsidRPr="0023762E" w:rsidRDefault="00124E01" w:rsidP="00124E01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CC5EA9">
        <w:rPr>
          <w:rFonts w:ascii="Arial" w:hAnsi="Arial" w:cs="Arial"/>
          <w:b/>
          <w:bCs/>
          <w:color w:val="000000"/>
          <w:lang w:val="en-US"/>
        </w:rPr>
        <w:t xml:space="preserve">CREATION </w:t>
      </w:r>
      <w:r>
        <w:rPr>
          <w:rFonts w:ascii="Arial" w:hAnsi="Arial" w:cs="Arial"/>
          <w:b/>
          <w:bCs/>
          <w:color w:val="000000"/>
          <w:lang w:val="en-US"/>
        </w:rPr>
        <w:t>70</w:t>
      </w:r>
      <w:r w:rsidRPr="00CC5EA9">
        <w:rPr>
          <w:rFonts w:ascii="Arial" w:hAnsi="Arial" w:cs="Arial"/>
          <w:b/>
          <w:bCs/>
          <w:color w:val="000000"/>
          <w:lang w:val="en-US"/>
        </w:rPr>
        <w:t xml:space="preserve"> CLIC</w:t>
      </w:r>
      <w:r>
        <w:rPr>
          <w:rFonts w:ascii="Arial" w:hAnsi="Arial" w:cs="Arial"/>
          <w:b/>
          <w:bCs/>
          <w:color w:val="000000"/>
          <w:lang w:val="en-US"/>
        </w:rPr>
        <w:t xml:space="preserve"> </w:t>
      </w:r>
      <w:r w:rsidRPr="0023762E">
        <w:rPr>
          <w:rFonts w:ascii="Arial" w:hAnsi="Arial" w:cs="Arial"/>
          <w:color w:val="000000"/>
          <w:lang w:val="en-US"/>
        </w:rPr>
        <w:t>is phthalate-free (except for recycled content) and 100% recyclable. Installation offcuts and end-of-life flooring (under certain conditions) can be collected and recycled through the Gerflor “Second Life” program.</w:t>
      </w:r>
    </w:p>
    <w:p w14:paraId="5FDBD6A2" w14:textId="24B07D46" w:rsidR="00124E01" w:rsidRPr="0023762E" w:rsidRDefault="00124E01" w:rsidP="00124E01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23762E">
        <w:rPr>
          <w:rFonts w:ascii="Arial" w:hAnsi="Arial" w:cs="Arial"/>
          <w:color w:val="000000"/>
          <w:lang w:val="en-US"/>
        </w:rPr>
        <w:t>It contains an average of 33% recycled content</w:t>
      </w:r>
      <w:r w:rsidR="00C8459D">
        <w:rPr>
          <w:rFonts w:ascii="Arial" w:hAnsi="Arial" w:cs="Arial"/>
          <w:color w:val="000000"/>
          <w:lang w:val="en-US"/>
        </w:rPr>
        <w:t>.</w:t>
      </w:r>
    </w:p>
    <w:p w14:paraId="0FC5E7AF" w14:textId="77777777" w:rsidR="00124E01" w:rsidRPr="0023762E" w:rsidRDefault="00124E01" w:rsidP="00124E01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23762E">
        <w:rPr>
          <w:rFonts w:ascii="Arial" w:hAnsi="Arial" w:cs="Arial"/>
          <w:color w:val="000000"/>
          <w:lang w:val="en-US"/>
        </w:rPr>
        <w:t>It complies with REACH regulations.</w:t>
      </w:r>
    </w:p>
    <w:p w14:paraId="3655EE74" w14:textId="77777777" w:rsidR="00124E01" w:rsidRPr="0023762E" w:rsidRDefault="00124E01" w:rsidP="00124E01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23762E">
        <w:rPr>
          <w:rFonts w:ascii="Arial" w:hAnsi="Arial" w:cs="Arial"/>
          <w:color w:val="000000"/>
          <w:lang w:val="en-US"/>
        </w:rPr>
        <w:t>TVOC emissions at 28 days (NF EN 16000) are &lt; 10 µg/m³, rated A+ (the highest rating), and certified Floorscore® and M1.</w:t>
      </w:r>
    </w:p>
    <w:p w14:paraId="19A9B5BB" w14:textId="77777777" w:rsidR="00124E01" w:rsidRPr="00CC5EA9" w:rsidRDefault="00124E01" w:rsidP="00124E01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/>
          <w:lang w:val="en-US"/>
        </w:rPr>
      </w:pPr>
    </w:p>
    <w:p w14:paraId="2BF67E5A" w14:textId="21BBFBC5" w:rsidR="00126F75" w:rsidRPr="00124E01" w:rsidRDefault="00124E01" w:rsidP="00124E01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CC5EA9">
        <w:rPr>
          <w:rFonts w:ascii="Arial" w:hAnsi="Arial" w:cs="Arial"/>
          <w:b/>
          <w:bCs/>
          <w:color w:val="000000"/>
          <w:lang w:val="en-US"/>
        </w:rPr>
        <w:t xml:space="preserve">CREATION </w:t>
      </w:r>
      <w:r>
        <w:rPr>
          <w:rFonts w:ascii="Arial" w:hAnsi="Arial" w:cs="Arial"/>
          <w:b/>
          <w:bCs/>
          <w:color w:val="000000"/>
          <w:lang w:val="en-US"/>
        </w:rPr>
        <w:t>70</w:t>
      </w:r>
      <w:r w:rsidRPr="00CC5EA9">
        <w:rPr>
          <w:rFonts w:ascii="Arial" w:hAnsi="Arial" w:cs="Arial"/>
          <w:b/>
          <w:bCs/>
          <w:color w:val="000000"/>
          <w:lang w:val="en-US"/>
        </w:rPr>
        <w:t xml:space="preserve"> CLIC </w:t>
      </w:r>
      <w:r w:rsidRPr="00960E6B">
        <w:rPr>
          <w:rFonts w:ascii="Arial" w:hAnsi="Arial" w:cs="Arial"/>
          <w:color w:val="000000"/>
          <w:lang w:val="en-US"/>
        </w:rPr>
        <w:t>has an individual Environmental Product Declaration (EPD)</w:t>
      </w:r>
      <w:r>
        <w:rPr>
          <w:rFonts w:ascii="Arial" w:hAnsi="Arial" w:cs="Arial"/>
          <w:color w:val="000000"/>
          <w:lang w:val="en-US"/>
        </w:rPr>
        <w:t xml:space="preserve">, verified and certified </w:t>
      </w:r>
      <w:r w:rsidRPr="00960E6B">
        <w:rPr>
          <w:rFonts w:ascii="Arial" w:hAnsi="Arial" w:cs="Arial"/>
          <w:color w:val="000000"/>
          <w:lang w:val="en-US"/>
        </w:rPr>
        <w:t>by UL</w:t>
      </w:r>
      <w:r>
        <w:rPr>
          <w:rFonts w:ascii="Arial" w:hAnsi="Arial" w:cs="Arial"/>
          <w:color w:val="000000"/>
          <w:lang w:val="en-US"/>
        </w:rPr>
        <w:t xml:space="preserve"> Certification.</w:t>
      </w:r>
      <w:r w:rsidRPr="00960E6B">
        <w:rPr>
          <w:rFonts w:ascii="Arial" w:hAnsi="Arial" w:cs="Arial"/>
          <w:color w:val="000000"/>
          <w:lang w:val="en-US"/>
        </w:rPr>
        <w:t xml:space="preserve"> </w:t>
      </w:r>
    </w:p>
    <w:sectPr w:rsidR="00126F75" w:rsidRPr="00124E01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3B690A" w14:textId="77777777" w:rsidR="009F6D02" w:rsidRDefault="009F6D02">
      <w:r>
        <w:separator/>
      </w:r>
    </w:p>
  </w:endnote>
  <w:endnote w:type="continuationSeparator" w:id="0">
    <w:p w14:paraId="1F78AE4F" w14:textId="77777777" w:rsidR="009F6D02" w:rsidRDefault="009F6D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7AF4EC" w14:textId="4E20BF7A" w:rsidR="00E86FA8" w:rsidRPr="005E2D20" w:rsidRDefault="0003730F" w:rsidP="002862BB">
    <w:pPr>
      <w:pStyle w:val="Pieddepage"/>
      <w:pBdr>
        <w:top w:val="single" w:sz="12" w:space="1" w:color="auto"/>
      </w:pBdr>
      <w:rPr>
        <w:rFonts w:ascii="Arial" w:hAnsi="Arial" w:cs="Arial"/>
        <w:b/>
        <w:bCs/>
        <w:color w:val="001740"/>
        <w:sz w:val="20"/>
        <w:szCs w:val="20"/>
      </w:rPr>
    </w:pPr>
    <w:r>
      <w:rPr>
        <w:rFonts w:ascii="Arial" w:hAnsi="Arial" w:cs="Arial"/>
        <w:b/>
        <w:bCs/>
        <w:color w:val="001740"/>
        <w:sz w:val="20"/>
        <w:szCs w:val="20"/>
      </w:rPr>
      <w:t>Product description</w:t>
    </w:r>
    <w:r w:rsidR="00E86FA8">
      <w:rPr>
        <w:rFonts w:ascii="Arial" w:hAnsi="Arial" w:cs="Arial"/>
        <w:b/>
        <w:bCs/>
        <w:color w:val="001740"/>
        <w:sz w:val="20"/>
        <w:szCs w:val="20"/>
      </w:rPr>
      <w:tab/>
    </w:r>
    <w:r w:rsidR="00E86FA8">
      <w:rPr>
        <w:rFonts w:ascii="Arial" w:hAnsi="Arial" w:cs="Arial"/>
        <w:b/>
        <w:bCs/>
        <w:color w:val="001740"/>
        <w:sz w:val="20"/>
        <w:szCs w:val="20"/>
      </w:rPr>
      <w:tab/>
      <w:t>gerflor.</w:t>
    </w:r>
    <w:r>
      <w:rPr>
        <w:rFonts w:ascii="Arial" w:hAnsi="Arial" w:cs="Arial"/>
        <w:b/>
        <w:bCs/>
        <w:color w:val="001740"/>
        <w:sz w:val="20"/>
        <w:szCs w:val="20"/>
      </w:rPr>
      <w:t>com</w:t>
    </w:r>
  </w:p>
  <w:p w14:paraId="3C12E564" w14:textId="77777777" w:rsidR="00E86FA8" w:rsidRDefault="00E86FA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73FF2D" w14:textId="77777777" w:rsidR="009F6D02" w:rsidRDefault="009F6D02">
      <w:r>
        <w:separator/>
      </w:r>
    </w:p>
  </w:footnote>
  <w:footnote w:type="continuationSeparator" w:id="0">
    <w:p w14:paraId="67658C29" w14:textId="77777777" w:rsidR="009F6D02" w:rsidRDefault="009F6D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13ACE4" w14:textId="4E260266" w:rsidR="00204B92" w:rsidRPr="006E05D2" w:rsidRDefault="006E05D2" w:rsidP="006E05D2">
    <w:pPr>
      <w:rPr>
        <w:rFonts w:ascii="Arial" w:hAnsi="Arial" w:cs="Arial"/>
        <w:color w:val="001740"/>
        <w:sz w:val="28"/>
        <w:szCs w:val="28"/>
      </w:rPr>
    </w:pPr>
    <w:r>
      <w:rPr>
        <w:noProof/>
      </w:rPr>
      <w:drawing>
        <wp:inline distT="0" distB="0" distL="0" distR="0" wp14:anchorId="6391025A" wp14:editId="4D142404">
          <wp:extent cx="1411605" cy="465455"/>
          <wp:effectExtent l="0" t="0" r="0" b="0"/>
          <wp:docPr id="22902814" name="Image 2" descr="Inrecruiting France | care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902814" name="Image 2" descr="Inrecruiting France | career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1605" cy="465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8B687D2" wp14:editId="2D853904">
              <wp:simplePos x="0" y="0"/>
              <wp:positionH relativeFrom="column">
                <wp:posOffset>1371600</wp:posOffset>
              </wp:positionH>
              <wp:positionV relativeFrom="paragraph">
                <wp:posOffset>571500</wp:posOffset>
              </wp:positionV>
              <wp:extent cx="4343400" cy="0"/>
              <wp:effectExtent l="13970" t="13970" r="14605" b="14605"/>
              <wp:wrapNone/>
              <wp:docPr id="867898209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397C443" id="Line 6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45pt" to="450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N59sAEAAEkDAAAOAAAAZHJzL2Uyb0RvYy54bWysU01v2zAMvQ/YfxB0X+xk3QeMOD2k6y7d&#10;FqDdD2Ak2RYmiwKpxM6/n6QmWbfdhsEAQYrU8+Mjtb6dRyeOhtiib+VyUUthvEJtfd/K70/3bz5K&#10;wRG8BofetPJkWN5uXr9aT6ExKxzQaUMigXhuptDKIcbQVBWrwYzACwzGp2SHNEJMIfWVJpgS+uiq&#10;VV2/ryYkHQiVYU6nd89JuSn4XWdU/NZ1bKJwrUzcYrFU7D7barOGpicIg1VnGvAPLEawPv30CnUH&#10;EcSB7F9Qo1WEjF1cKBwr7DqrTOkhdbOs/+jmcYBgSi9JHA5Xmfj/waqvx63fUaauZv8YHlD9YOFx&#10;O4DvTSHwdAppcMssVTUFbq5XcsBhR2I/fUGdauAQsagwdzRmyNSfmIvYp6vYZo5CpcObt+mr00zU&#10;JVdBc7kYiONng6PITiud9VkHaOD4wDETgeZSko893lvnyiydF1MrV+8ydE4xOqtztgTU77eOxBHy&#10;OtTLDzdlAxLab2WEB68L2mBAfzr7Eax79lO982c1sgB527jZoz7t6KJSmlehed6tvBAv43L71wvY&#10;/AQAAP//AwBQSwMEFAAGAAgAAAAhAHH9SeDZAAAACQEAAA8AAABkcnMvZG93bnJldi54bWxMT8tO&#10;wzAQvCPxD9YicaNOKlTREKeiFRzgRlokjtt4SSLsdRS7Tfh7FnGA0+xjNI9yM3unzjTGPrCBfJGB&#10;Im6C7bk1cNg/3dyBignZogtMBr4owqa6vCixsGHiVzrXqVUiwrFAA11KQ6F1bDryGBdhIJbfRxg9&#10;JlnHVtsRJxH3Ti+zbKU99iwOHQ6066j5rE9eVPaPL28++e20q93zepu/a3u4Neb6an64B5VoTn9k&#10;+Ikv0aGSTMdwYhuVM7DMV9IlGVhngkIQlOH4e9BVqf83qL4BAAD//wMAUEsBAi0AFAAGAAgAAAAh&#10;ALaDOJL+AAAA4QEAABMAAAAAAAAAAAAAAAAAAAAAAFtDb250ZW50X1R5cGVzXS54bWxQSwECLQAU&#10;AAYACAAAACEAOP0h/9YAAACUAQAACwAAAAAAAAAAAAAAAAAvAQAAX3JlbHMvLnJlbHNQSwECLQAU&#10;AAYACAAAACEAUijefbABAABJAwAADgAAAAAAAAAAAAAAAAAuAgAAZHJzL2Uyb0RvYy54bWxQSwEC&#10;LQAUAAYACAAAACEAcf1J4NkAAAAJAQAADwAAAAAAAAAAAAAAAAAKBAAAZHJzL2Rvd25yZXYueG1s&#10;UEsFBgAAAAAEAAQA8wAAABAFAAAAAA==&#10;" strokecolor="#001740" strokeweight="2pt"/>
          </w:pict>
        </mc:Fallback>
      </mc:AlternateContent>
    </w:r>
    <w:r w:rsidRPr="005C48F4">
      <w:tab/>
    </w:r>
    <w:r w:rsidRPr="005C48F4">
      <w:tab/>
    </w:r>
    <w:r w:rsidRPr="005C48F4">
      <w:tab/>
    </w:r>
    <w:r w:rsidRPr="005C48F4">
      <w:tab/>
    </w:r>
    <w:r>
      <w:tab/>
    </w:r>
    <w:r w:rsidRPr="005C48F4">
      <w:rPr>
        <w:rFonts w:ascii="Arial" w:hAnsi="Arial" w:cs="Arial"/>
        <w:color w:val="001740"/>
        <w:sz w:val="32"/>
        <w:szCs w:val="32"/>
      </w:rPr>
      <w:t xml:space="preserve">CREATION </w:t>
    </w:r>
    <w:r>
      <w:rPr>
        <w:rFonts w:ascii="Arial" w:hAnsi="Arial" w:cs="Arial"/>
        <w:color w:val="001740"/>
        <w:sz w:val="32"/>
        <w:szCs w:val="32"/>
      </w:rPr>
      <w:t xml:space="preserve">70 </w:t>
    </w:r>
    <w:r w:rsidRPr="005C48F4">
      <w:rPr>
        <w:rFonts w:ascii="Arial" w:hAnsi="Arial" w:cs="Arial"/>
        <w:color w:val="001740"/>
        <w:sz w:val="32"/>
        <w:szCs w:val="32"/>
      </w:rPr>
      <w:t>CLIC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A5F"/>
    <w:rsid w:val="0000648D"/>
    <w:rsid w:val="00013994"/>
    <w:rsid w:val="0003730F"/>
    <w:rsid w:val="000B5742"/>
    <w:rsid w:val="00102CAC"/>
    <w:rsid w:val="00124E01"/>
    <w:rsid w:val="00126F75"/>
    <w:rsid w:val="0013220E"/>
    <w:rsid w:val="0015418B"/>
    <w:rsid w:val="0016426C"/>
    <w:rsid w:val="0018327E"/>
    <w:rsid w:val="001C6DC0"/>
    <w:rsid w:val="001E1AC2"/>
    <w:rsid w:val="00201BB0"/>
    <w:rsid w:val="00204B92"/>
    <w:rsid w:val="0028338D"/>
    <w:rsid w:val="002862BB"/>
    <w:rsid w:val="002A7AA7"/>
    <w:rsid w:val="002E5ABD"/>
    <w:rsid w:val="002F5D4F"/>
    <w:rsid w:val="003055DC"/>
    <w:rsid w:val="00343865"/>
    <w:rsid w:val="0035390A"/>
    <w:rsid w:val="00391DCD"/>
    <w:rsid w:val="00397788"/>
    <w:rsid w:val="003B3DAE"/>
    <w:rsid w:val="003D2AB8"/>
    <w:rsid w:val="003D7C1B"/>
    <w:rsid w:val="004007AE"/>
    <w:rsid w:val="004108BF"/>
    <w:rsid w:val="00443832"/>
    <w:rsid w:val="00450E46"/>
    <w:rsid w:val="00461633"/>
    <w:rsid w:val="00491693"/>
    <w:rsid w:val="004A0A59"/>
    <w:rsid w:val="004B22D6"/>
    <w:rsid w:val="00506BAC"/>
    <w:rsid w:val="00533BAD"/>
    <w:rsid w:val="0057287A"/>
    <w:rsid w:val="005C48F4"/>
    <w:rsid w:val="005C58B6"/>
    <w:rsid w:val="005E210C"/>
    <w:rsid w:val="005E2D20"/>
    <w:rsid w:val="006279B9"/>
    <w:rsid w:val="00673D71"/>
    <w:rsid w:val="006E05D2"/>
    <w:rsid w:val="0070691D"/>
    <w:rsid w:val="00781A57"/>
    <w:rsid w:val="007B1E4C"/>
    <w:rsid w:val="007B76FC"/>
    <w:rsid w:val="007C586C"/>
    <w:rsid w:val="00820833"/>
    <w:rsid w:val="0083135F"/>
    <w:rsid w:val="00832864"/>
    <w:rsid w:val="008433E6"/>
    <w:rsid w:val="0084561D"/>
    <w:rsid w:val="0085515E"/>
    <w:rsid w:val="008E4F11"/>
    <w:rsid w:val="009074A0"/>
    <w:rsid w:val="009320FC"/>
    <w:rsid w:val="0094383F"/>
    <w:rsid w:val="00945EFA"/>
    <w:rsid w:val="00986753"/>
    <w:rsid w:val="00990F78"/>
    <w:rsid w:val="009A7E38"/>
    <w:rsid w:val="009F6D02"/>
    <w:rsid w:val="00A25A9E"/>
    <w:rsid w:val="00A43D63"/>
    <w:rsid w:val="00A4603F"/>
    <w:rsid w:val="00A52454"/>
    <w:rsid w:val="00A64157"/>
    <w:rsid w:val="00A71DB3"/>
    <w:rsid w:val="00AD1AFC"/>
    <w:rsid w:val="00AF7D64"/>
    <w:rsid w:val="00B04246"/>
    <w:rsid w:val="00B340F8"/>
    <w:rsid w:val="00B649BB"/>
    <w:rsid w:val="00B67A5F"/>
    <w:rsid w:val="00B7121A"/>
    <w:rsid w:val="00B852F6"/>
    <w:rsid w:val="00BB15A9"/>
    <w:rsid w:val="00BB1712"/>
    <w:rsid w:val="00BB56E1"/>
    <w:rsid w:val="00C26235"/>
    <w:rsid w:val="00C6203B"/>
    <w:rsid w:val="00C71D48"/>
    <w:rsid w:val="00C8459D"/>
    <w:rsid w:val="00C91574"/>
    <w:rsid w:val="00D01CFE"/>
    <w:rsid w:val="00D74C9B"/>
    <w:rsid w:val="00D910CE"/>
    <w:rsid w:val="00D9589A"/>
    <w:rsid w:val="00DA6360"/>
    <w:rsid w:val="00DB74E7"/>
    <w:rsid w:val="00DF032C"/>
    <w:rsid w:val="00E070AA"/>
    <w:rsid w:val="00E1197A"/>
    <w:rsid w:val="00E82121"/>
    <w:rsid w:val="00E86FA8"/>
    <w:rsid w:val="00ED458C"/>
    <w:rsid w:val="00EE44A9"/>
    <w:rsid w:val="00EF4E09"/>
    <w:rsid w:val="00F23706"/>
    <w:rsid w:val="00F637B8"/>
    <w:rsid w:val="00FB70B4"/>
    <w:rsid w:val="00FC14BC"/>
    <w:rsid w:val="00FD7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ru v:ext="edit" colors="#001840,#001740"/>
    </o:shapedefaults>
    <o:shapelayout v:ext="edit">
      <o:idmap v:ext="edit" data="1"/>
    </o:shapelayout>
  </w:shapeDefaults>
  <w:decimalSymbol w:val=","/>
  <w:listSeparator w:val=";"/>
  <w14:docId w14:val="39CF7B64"/>
  <w15:chartTrackingRefBased/>
  <w15:docId w15:val="{D37B0381-2E13-4FCA-82B0-DAD85D5DF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ypewriter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5E2D20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5E2D20"/>
    <w:pPr>
      <w:tabs>
        <w:tab w:val="center" w:pos="4536"/>
        <w:tab w:val="right" w:pos="9072"/>
      </w:tabs>
    </w:pPr>
  </w:style>
  <w:style w:type="table" w:styleId="Grilledutableau">
    <w:name w:val="Table Grid"/>
    <w:basedOn w:val="TableauNormal"/>
    <w:rsid w:val="00E86F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rsid w:val="00D910CE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D910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4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55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1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1" Type="http://schemas.openxmlformats.org/officeDocument/2006/relationships/footer" Target="footer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BRESOUS\Bureau\Masque%20MD\Masque%20MD%20fr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7CE237B8626BA48ABADD369712B9009" ma:contentTypeVersion="16" ma:contentTypeDescription="Create a new document." ma:contentTypeScope="" ma:versionID="bb113134c3b7086f2dcd946b2cbacefc">
  <xsd:schema xmlns:xsd="http://www.w3.org/2001/XMLSchema" xmlns:xs="http://www.w3.org/2001/XMLSchema" xmlns:p="http://schemas.microsoft.com/office/2006/metadata/properties" xmlns:ns2="13fe1edb-97ee-4903-84c0-d980cdea9314" xmlns:ns3="260da8e6-03ea-4bf8-a64b-fc438fb21f0b" xmlns:ns4="635d2468-9582-4d9b-b187-368791ac0e1a" targetNamespace="http://schemas.microsoft.com/office/2006/metadata/properties" ma:root="true" ma:fieldsID="e521e8eb99cec81781509a42e89cbcc6" ns2:_="" ns3:_="" ns4:_="">
    <xsd:import namespace="13fe1edb-97ee-4903-84c0-d980cdea9314"/>
    <xsd:import namespace="260da8e6-03ea-4bf8-a64b-fc438fb21f0b"/>
    <xsd:import namespace="635d2468-9582-4d9b-b187-368791ac0e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fe1edb-97ee-4903-84c0-d980cdea93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cf14cef1-d93c-41c1-ab0d-a9aa31e933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da8e6-03ea-4bf8-a64b-fc438fb21f0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5d2468-9582-4d9b-b187-368791ac0e1a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e365fa8-9aa0-4b86-9cf3-1ee71ade3a72}" ma:internalName="TaxCatchAll" ma:showField="CatchAllData" ma:web="260da8e6-03ea-4bf8-a64b-fc438fb21f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35d2468-9582-4d9b-b187-368791ac0e1a" xsi:nil="true"/>
    <lcf76f155ced4ddcb4097134ff3c332f xmlns="13fe1edb-97ee-4903-84c0-d980cdea9314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7CE237B8626BA48ABADD369712B9009" ma:contentTypeVersion="16" ma:contentTypeDescription="Create a new document." ma:contentTypeScope="" ma:versionID="21598f811f533255916d5d2902e18c50">
  <xsd:schema xmlns:xsd="http://www.w3.org/2001/XMLSchema" xmlns:xs="http://www.w3.org/2001/XMLSchema" xmlns:p="http://schemas.microsoft.com/office/2006/metadata/properties" xmlns:ns2="13fe1edb-97ee-4903-84c0-d980cdea9314" xmlns:ns3="260da8e6-03ea-4bf8-a64b-fc438fb21f0b" xmlns:ns4="635d2468-9582-4d9b-b187-368791ac0e1a" targetNamespace="http://schemas.microsoft.com/office/2006/metadata/properties" ma:root="true" ma:fieldsID="559041092df5022e7c888f59a19e0cdd" ns2:_="" ns3:_="" ns4:_="">
    <xsd:import namespace="13fe1edb-97ee-4903-84c0-d980cdea9314"/>
    <xsd:import namespace="260da8e6-03ea-4bf8-a64b-fc438fb21f0b"/>
    <xsd:import namespace="635d2468-9582-4d9b-b187-368791ac0e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fe1edb-97ee-4903-84c0-d980cdea93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cf14cef1-d93c-41c1-ab0d-a9aa31e933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da8e6-03ea-4bf8-a64b-fc438fb21f0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5d2468-9582-4d9b-b187-368791ac0e1a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e365fa8-9aa0-4b86-9cf3-1ee71ade3a72}" ma:internalName="TaxCatchAll" ma:showField="CatchAllData" ma:web="260da8e6-03ea-4bf8-a64b-fc438fb21f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1DDCA6D-6259-438E-8373-0DFE450E78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3fe1edb-97ee-4903-84c0-d980cdea9314"/>
    <ds:schemaRef ds:uri="260da8e6-03ea-4bf8-a64b-fc438fb21f0b"/>
    <ds:schemaRef ds:uri="635d2468-9582-4d9b-b187-368791ac0e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454E13C-48C9-44FD-A0FB-23869AE2DB8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21601B4-5892-4582-9C66-2842795CD265}">
  <ds:schemaRefs>
    <ds:schemaRef ds:uri="http://schemas.microsoft.com/office/2006/metadata/properties"/>
    <ds:schemaRef ds:uri="http://schemas.microsoft.com/office/infopath/2007/PartnerControls"/>
    <ds:schemaRef ds:uri="635d2468-9582-4d9b-b187-368791ac0e1a"/>
    <ds:schemaRef ds:uri="13fe1edb-97ee-4903-84c0-d980cdea9314"/>
  </ds:schemaRefs>
</ds:datastoreItem>
</file>

<file path=customXml/itemProps4.xml><?xml version="1.0" encoding="utf-8"?>
<ds:datastoreItem xmlns:ds="http://schemas.openxmlformats.org/officeDocument/2006/customXml" ds:itemID="{866512B7-7648-44CF-AFC2-2BBEC0E8F820}"/>
</file>

<file path=docProps/app.xml><?xml version="1.0" encoding="utf-8"?>
<Properties xmlns="http://schemas.openxmlformats.org/officeDocument/2006/extended-properties" xmlns:vt="http://schemas.openxmlformats.org/officeDocument/2006/docPropsVTypes">
  <Template>Masque MD fr</Template>
  <TotalTime>1032</TotalTime>
  <Pages>1</Pages>
  <Words>237</Words>
  <Characters>1304</Characters>
  <Application>Microsoft Office Word</Application>
  <DocSecurity>0</DocSecurity>
  <Lines>10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Gerflor</Company>
  <LinksUpToDate>false</LinksUpToDate>
  <CharactersWithSpaces>1538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gerflor</dc:creator>
  <cp:keywords/>
  <cp:lastModifiedBy>ZONFRILLO Nina</cp:lastModifiedBy>
  <cp:revision>10</cp:revision>
  <cp:lastPrinted>1899-12-31T23:00:00Z</cp:lastPrinted>
  <dcterms:created xsi:type="dcterms:W3CDTF">2025-08-14T10:14:00Z</dcterms:created>
  <dcterms:modified xsi:type="dcterms:W3CDTF">2025-11-06T12:20:00Z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0x01010037CE237B8626BA48ABADD369712B9009</vt:lpwstr>
  </property>
  <property fmtid="{D5CDD505-2E9C-101B-9397-08002B2CF9AE}" pid="3" name="MediaServiceImageTags">
    <vt:lpwstr/>
  </property>
</Properties>
</file>